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57" w:rsidRPr="001F6557" w:rsidRDefault="001F6557" w:rsidP="001F6557">
      <w:pPr>
        <w:spacing w:before="100" w:beforeAutospacing="1" w:after="100" w:afterAutospacing="1" w:line="240" w:lineRule="auto"/>
        <w:rPr>
          <w:rFonts w:ascii="Times New Roman" w:eastAsia="Times New Roman" w:hAnsi="Times New Roman" w:cs="Times New Roman"/>
          <w:b/>
          <w:sz w:val="36"/>
          <w:szCs w:val="36"/>
          <w:lang w:eastAsia="cs-CZ"/>
        </w:rPr>
      </w:pPr>
      <w:bookmarkStart w:id="0" w:name="_GoBack"/>
      <w:bookmarkEnd w:id="0"/>
      <w:r w:rsidRPr="001F6557">
        <w:rPr>
          <w:rFonts w:ascii="Times New Roman" w:eastAsia="Times New Roman" w:hAnsi="Times New Roman" w:cs="Times New Roman"/>
          <w:b/>
          <w:sz w:val="36"/>
          <w:szCs w:val="36"/>
          <w:lang w:eastAsia="cs-CZ"/>
        </w:rPr>
        <w:t>Aktuální opatření od 1. března 2021 do 21. března 2021</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 </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b/>
          <w:bCs/>
          <w:sz w:val="24"/>
          <w:szCs w:val="24"/>
          <w:lang w:eastAsia="cs-CZ"/>
        </w:rPr>
        <w:t>Roušky a respirátory:</w:t>
      </w:r>
    </w:p>
    <w:p w:rsidR="001F6557" w:rsidRPr="001F6557" w:rsidRDefault="001F6557" w:rsidP="001F6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Od 1. března platí povinnost nosit všude na zastavěném území obce chirurgickou roušku. Výjimka platí jen případě, že je člověk sám v přírodě. </w:t>
      </w:r>
    </w:p>
    <w:p w:rsidR="001F6557" w:rsidRPr="001F6557" w:rsidRDefault="001F6557" w:rsidP="001F6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dýchacích cest je</w:t>
      </w:r>
      <w:r w:rsidRPr="001F6557">
        <w:rPr>
          <w:rFonts w:ascii="Times New Roman" w:eastAsia="Times New Roman" w:hAnsi="Times New Roman" w:cs="Times New Roman"/>
          <w:sz w:val="24"/>
          <w:szCs w:val="24"/>
          <w:lang w:eastAsia="cs-CZ"/>
        </w:rPr>
        <w:t xml:space="preserve"> povinná i na pracovišti. Výjimku mají jen lidé, kteří jsou v místnosti sami. </w:t>
      </w:r>
    </w:p>
    <w:p w:rsidR="001F6557" w:rsidRPr="001F6557" w:rsidRDefault="001F6557" w:rsidP="001F6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Na místech, kde</w:t>
      </w:r>
      <w:r>
        <w:rPr>
          <w:rFonts w:ascii="Times New Roman" w:eastAsia="Times New Roman" w:hAnsi="Times New Roman" w:cs="Times New Roman"/>
          <w:sz w:val="24"/>
          <w:szCs w:val="24"/>
          <w:lang w:eastAsia="cs-CZ"/>
        </w:rPr>
        <w:t xml:space="preserve"> je větší koncentrace lidí, je</w:t>
      </w:r>
      <w:r w:rsidRPr="001F6557">
        <w:rPr>
          <w:rFonts w:ascii="Times New Roman" w:eastAsia="Times New Roman" w:hAnsi="Times New Roman" w:cs="Times New Roman"/>
          <w:sz w:val="24"/>
          <w:szCs w:val="24"/>
          <w:lang w:eastAsia="cs-CZ"/>
        </w:rPr>
        <w:t xml:space="preserve"> pov</w:t>
      </w:r>
      <w:r>
        <w:rPr>
          <w:rFonts w:ascii="Times New Roman" w:eastAsia="Times New Roman" w:hAnsi="Times New Roman" w:cs="Times New Roman"/>
          <w:sz w:val="24"/>
          <w:szCs w:val="24"/>
          <w:lang w:eastAsia="cs-CZ"/>
        </w:rPr>
        <w:t xml:space="preserve">inný respirátor. Jedná se </w:t>
      </w:r>
      <w:r w:rsidRPr="001F6557">
        <w:rPr>
          <w:rFonts w:ascii="Times New Roman" w:eastAsia="Times New Roman" w:hAnsi="Times New Roman" w:cs="Times New Roman"/>
          <w:sz w:val="24"/>
          <w:szCs w:val="24"/>
          <w:lang w:eastAsia="cs-CZ"/>
        </w:rPr>
        <w:t xml:space="preserve">například </w:t>
      </w:r>
      <w:r>
        <w:rPr>
          <w:rFonts w:ascii="Times New Roman" w:eastAsia="Times New Roman" w:hAnsi="Times New Roman" w:cs="Times New Roman"/>
          <w:sz w:val="24"/>
          <w:szCs w:val="24"/>
          <w:lang w:eastAsia="cs-CZ"/>
        </w:rPr>
        <w:t>o prodejny, provozovny a dopravu.</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 </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b/>
          <w:bCs/>
          <w:sz w:val="24"/>
          <w:szCs w:val="24"/>
          <w:lang w:eastAsia="cs-CZ"/>
        </w:rPr>
        <w:t>Školy, školky, dětské skupiny</w:t>
      </w:r>
    </w:p>
    <w:p w:rsidR="001F6557" w:rsidRPr="001F6557" w:rsidRDefault="001F6557" w:rsidP="001F655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pondělí 1. března jsou uzavřeny</w:t>
      </w:r>
      <w:r w:rsidRPr="001F6557">
        <w:rPr>
          <w:rFonts w:ascii="Times New Roman" w:eastAsia="Times New Roman" w:hAnsi="Times New Roman" w:cs="Times New Roman"/>
          <w:sz w:val="24"/>
          <w:szCs w:val="24"/>
          <w:lang w:eastAsia="cs-CZ"/>
        </w:rPr>
        <w:t xml:space="preserve"> školy, školky i dětské skupiny, a to s výjimkou těch při zdravotn</w:t>
      </w:r>
      <w:r>
        <w:rPr>
          <w:rFonts w:ascii="Times New Roman" w:eastAsia="Times New Roman" w:hAnsi="Times New Roman" w:cs="Times New Roman"/>
          <w:sz w:val="24"/>
          <w:szCs w:val="24"/>
          <w:lang w:eastAsia="cs-CZ"/>
        </w:rPr>
        <w:t>ických zařízeních. Zavřená jsou</w:t>
      </w:r>
      <w:r w:rsidRPr="001F6557">
        <w:rPr>
          <w:rFonts w:ascii="Times New Roman" w:eastAsia="Times New Roman" w:hAnsi="Times New Roman" w:cs="Times New Roman"/>
          <w:sz w:val="24"/>
          <w:szCs w:val="24"/>
          <w:lang w:eastAsia="cs-CZ"/>
        </w:rPr>
        <w:t xml:space="preserve"> také zařízení pro menší děti, než jsou ve školkách, dříve známých jako jesle</w:t>
      </w:r>
      <w:r>
        <w:rPr>
          <w:rFonts w:ascii="Times New Roman" w:eastAsia="Times New Roman" w:hAnsi="Times New Roman" w:cs="Times New Roman"/>
          <w:sz w:val="24"/>
          <w:szCs w:val="24"/>
          <w:lang w:eastAsia="cs-CZ"/>
        </w:rPr>
        <w:t>.</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 </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b/>
          <w:bCs/>
          <w:sz w:val="24"/>
          <w:szCs w:val="24"/>
          <w:lang w:eastAsia="cs-CZ"/>
        </w:rPr>
        <w:t>Obchody a služby</w:t>
      </w:r>
    </w:p>
    <w:p w:rsidR="001F6557" w:rsidRPr="001F6557" w:rsidRDefault="001F6557" w:rsidP="001F65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Otevřené zůstávají</w:t>
      </w:r>
      <w:r w:rsidRPr="001F6557">
        <w:rPr>
          <w:rFonts w:ascii="Times New Roman" w:eastAsia="Times New Roman" w:hAnsi="Times New Roman" w:cs="Times New Roman"/>
          <w:sz w:val="24"/>
          <w:szCs w:val="24"/>
          <w:lang w:eastAsia="cs-CZ"/>
        </w:rPr>
        <w:t xml:space="preserve"> prodejny s potravinami, drogerie, lékárny, obchody s krmivem, optiky či malé prodejny novin a tabáku. </w:t>
      </w:r>
    </w:p>
    <w:p w:rsidR="001F6557" w:rsidRPr="001F6557" w:rsidRDefault="001F6557" w:rsidP="001F65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Dále zůstávají</w:t>
      </w:r>
      <w:r w:rsidRPr="001F6557">
        <w:rPr>
          <w:rFonts w:ascii="Times New Roman" w:eastAsia="Times New Roman" w:hAnsi="Times New Roman" w:cs="Times New Roman"/>
          <w:sz w:val="24"/>
          <w:szCs w:val="24"/>
          <w:lang w:eastAsia="cs-CZ"/>
        </w:rPr>
        <w:t xml:space="preserve"> v provozu například taxislužby, myčky bez obsluhy, pohřební služby či pokladny jízdenek. Otevřené budou ještě provozovny, kde si mohou lidé vyzvednout předem objednané zboží. </w:t>
      </w:r>
    </w:p>
    <w:p w:rsidR="001F6557" w:rsidRPr="001F6557" w:rsidRDefault="001F6557" w:rsidP="001F65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Uzavřená jsou papírnictví, prodej</w:t>
      </w:r>
      <w:r w:rsidRPr="001F655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y</w:t>
      </w:r>
      <w:r w:rsidRPr="001F6557">
        <w:rPr>
          <w:rFonts w:ascii="Times New Roman" w:eastAsia="Times New Roman" w:hAnsi="Times New Roman" w:cs="Times New Roman"/>
          <w:sz w:val="24"/>
          <w:szCs w:val="24"/>
          <w:lang w:eastAsia="cs-CZ"/>
        </w:rPr>
        <w:t xml:space="preserve"> s dětský</w:t>
      </w:r>
      <w:r>
        <w:rPr>
          <w:rFonts w:ascii="Times New Roman" w:eastAsia="Times New Roman" w:hAnsi="Times New Roman" w:cs="Times New Roman"/>
          <w:sz w:val="24"/>
          <w:szCs w:val="24"/>
          <w:lang w:eastAsia="cs-CZ"/>
        </w:rPr>
        <w:t xml:space="preserve">m textilem a obuví nebo obchody </w:t>
      </w:r>
      <w:r w:rsidRPr="001F6557">
        <w:rPr>
          <w:rFonts w:ascii="Times New Roman" w:eastAsia="Times New Roman" w:hAnsi="Times New Roman" w:cs="Times New Roman"/>
          <w:sz w:val="24"/>
          <w:szCs w:val="24"/>
          <w:lang w:eastAsia="cs-CZ"/>
        </w:rPr>
        <w:t>se zbraněmi a střelivem. </w:t>
      </w:r>
    </w:p>
    <w:p w:rsidR="001F6557" w:rsidRPr="001F6557" w:rsidRDefault="001F6557" w:rsidP="001F655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U stravovacích provozů se režim nezmění, nadále budou moci občerstvení prodávat přes výdejní okénka. Ta mohou být otevřená do 21. hodiny.</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 </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b/>
          <w:bCs/>
          <w:sz w:val="24"/>
          <w:szCs w:val="24"/>
          <w:lang w:eastAsia="cs-CZ"/>
        </w:rPr>
        <w:t>Omezení pohybu v rámci okresu:</w:t>
      </w:r>
    </w:p>
    <w:p w:rsidR="001F6557" w:rsidRPr="001F6557" w:rsidRDefault="001F6557" w:rsidP="001F655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Opustit bydliště za jiným účelem, například</w:t>
      </w:r>
      <w:r>
        <w:rPr>
          <w:rFonts w:ascii="Times New Roman" w:eastAsia="Times New Roman" w:hAnsi="Times New Roman" w:cs="Times New Roman"/>
          <w:sz w:val="24"/>
          <w:szCs w:val="24"/>
          <w:lang w:eastAsia="cs-CZ"/>
        </w:rPr>
        <w:t xml:space="preserve"> na vycházku či si zaběhat, je</w:t>
      </w:r>
      <w:r w:rsidRPr="001F6557">
        <w:rPr>
          <w:rFonts w:ascii="Times New Roman" w:eastAsia="Times New Roman" w:hAnsi="Times New Roman" w:cs="Times New Roman"/>
          <w:sz w:val="24"/>
          <w:szCs w:val="24"/>
          <w:lang w:eastAsia="cs-CZ"/>
        </w:rPr>
        <w:t xml:space="preserve"> možné přes den od 5:00 do 21:00, a to pouze po území obce, nikoli okresu.  </w:t>
      </w:r>
    </w:p>
    <w:p w:rsidR="001F6557" w:rsidRPr="001F6557" w:rsidRDefault="001F6557" w:rsidP="001F655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Venčení psů v noci je možné pouze do 500 metrů od bydliště.</w:t>
      </w:r>
    </w:p>
    <w:p w:rsidR="001F6557" w:rsidRPr="001F6557" w:rsidRDefault="001F6557" w:rsidP="001F655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Při pobytu venku by se neměly stýkat osoby, které spolu nežijí ve společné domácnosti.</w:t>
      </w:r>
    </w:p>
    <w:p w:rsidR="001F6557" w:rsidRPr="001F6557" w:rsidRDefault="001F6557" w:rsidP="001F655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Návštěvy příbuzných (rodiče, prarodiče), kteří bydlí ve stejném okrese, nejsou možné, pokud nejde o zajištění jejich nezbytných potřeb, o zabezpečení jejich nutné péče nebo jejich doprovod například k lékaři nebo na úřad.</w:t>
      </w:r>
    </w:p>
    <w:p w:rsidR="001F6557" w:rsidRPr="001F6557" w:rsidRDefault="001F6557" w:rsidP="001F6557">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b/>
          <w:bCs/>
          <w:sz w:val="24"/>
          <w:szCs w:val="24"/>
          <w:lang w:eastAsia="cs-CZ"/>
        </w:rPr>
        <w:t>Pro cestu do zaměstnání či k lékaři v rámci okresu není zapotřebí žádný doklad.</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 </w:t>
      </w:r>
    </w:p>
    <w:p w:rsidR="001F6557" w:rsidRPr="001F6557" w:rsidRDefault="001F6557" w:rsidP="001F6557">
      <w:p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b/>
          <w:bCs/>
          <w:sz w:val="24"/>
          <w:szCs w:val="24"/>
          <w:lang w:eastAsia="cs-CZ"/>
        </w:rPr>
        <w:lastRenderedPageBreak/>
        <w:t>Omezení pohybu mezi okresy:</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Cesty mezi okresy jsou až na výjimky zakázány.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Při cestách mimo okres s trvalým bydlištěm do zaměstnání je třeba potvrzení zaměstnavatele, které lze vystavit i na určité období. V potvrzení zaměstnavatel uvede místo výkonu zaměstnání a místo pobytu zaměstnance. Alternativou je pracovní smlouva nebo zaměstnanecký průkaz a podobně, pokud je z nich jasné, že potřebujete cestovat do jiného okresu.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Při cestách mimo okres například k lékaři či na úřady stačí zaškrtnutý formulář nebo čestné prohlášení, kde bude uvedeno místo, čas a cíl cesty. Stále však musí jít o cestu, která skutečně spadá do povolených výjimek. Dobré je mít i potvrzení, které dokazuje nezbytnost cesty (například žádanku od lékaře na vyšetření, pozvánku na úřad apod.).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Nákupy mimo okres bydliště nejsou možné. Nakupovat lze pouze v rámci okresu. Na nákupy se může cestovat pouze v nezbytném počtu osob.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Je možné pobývat na vlastní chatě, chalupě či jiné rekreační nemovitosti mimo okres trvalého pobytu nebo bydliště, pokud tam občan bude v den účinnosti nového omezení. Pak se bude považovat za jeho bydliště. Je tedy nutné na této rekreační nemovitosti zůstat nepřetržitě po celou dobu platnosti tohoto opatření. Vláda doporučuje takový pobyt dokládat listem vlastnictví nebo jiným vhodným způsobem.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Pokud lidé pravidelně pobývají na dvou či více místech, musí si vybrat jedno z nich, kde chtějí po dobu tří týdnů pobývat. To platí například i pro partnery, kteří žijí na dvou místech a jen občas spolu.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Pro rozvedené rodiče, kteří mají děti ve střídavé péči a pravidelně si je předávají, platí výjimka ze zákazu pohybu pro zajištění péče o děti. Doporučeno je mít s sebou rozhodnutí příslušného orgánu o střídavé péči.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Návštěvu rodičů za účelem obstarání životních potřeb, (nákupy, lékař apod.) je možné prokázat čestným prohlášením.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Pokud chce někdo dát děti na hlídání prarodičům, kteří bydlí v jiném okresu, je to možné, ale mělo by se jednat o pobyt dětí po celou dobu trvání tohoto opatření. Kontakt dětí a prarodičů (riziková skupina) se nedoporučuje. </w:t>
      </w:r>
    </w:p>
    <w:p w:rsidR="001F6557" w:rsidRPr="001F6557" w:rsidRDefault="001F6557" w:rsidP="001F6557">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6557">
        <w:rPr>
          <w:rFonts w:ascii="Times New Roman" w:eastAsia="Times New Roman" w:hAnsi="Times New Roman" w:cs="Times New Roman"/>
          <w:sz w:val="24"/>
          <w:szCs w:val="24"/>
          <w:lang w:eastAsia="cs-CZ"/>
        </w:rPr>
        <w:t>Pobyt v přírodě je možný jen na území vlastní obce. Není tedy možné uskutečnit výlet v rámci celého okresu.</w:t>
      </w:r>
    </w:p>
    <w:p w:rsidR="00D159F5" w:rsidRDefault="00D159F5"/>
    <w:p w:rsidR="001F6557" w:rsidRDefault="001F6557">
      <w:pPr>
        <w:rPr>
          <w:rFonts w:ascii="Times New Roman" w:eastAsia="Times New Roman" w:hAnsi="Times New Roman" w:cs="Times New Roman"/>
          <w:b/>
          <w:bCs/>
          <w:sz w:val="36"/>
          <w:szCs w:val="36"/>
          <w:lang w:eastAsia="cs-CZ"/>
        </w:rPr>
      </w:pPr>
    </w:p>
    <w:p w:rsidR="001F6557" w:rsidRDefault="001F6557"/>
    <w:sectPr w:rsidR="001F6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AA1"/>
    <w:multiLevelType w:val="multilevel"/>
    <w:tmpl w:val="F3A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C0D1A"/>
    <w:multiLevelType w:val="multilevel"/>
    <w:tmpl w:val="9D38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300D0"/>
    <w:multiLevelType w:val="multilevel"/>
    <w:tmpl w:val="997E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A3AD4"/>
    <w:multiLevelType w:val="multilevel"/>
    <w:tmpl w:val="2EE2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277B4"/>
    <w:multiLevelType w:val="multilevel"/>
    <w:tmpl w:val="030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D1A3E"/>
    <w:multiLevelType w:val="multilevel"/>
    <w:tmpl w:val="0B3A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D1509"/>
    <w:multiLevelType w:val="multilevel"/>
    <w:tmpl w:val="7B1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D70B8"/>
    <w:multiLevelType w:val="multilevel"/>
    <w:tmpl w:val="483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264BA"/>
    <w:multiLevelType w:val="multilevel"/>
    <w:tmpl w:val="FDF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04E7F"/>
    <w:multiLevelType w:val="multilevel"/>
    <w:tmpl w:val="4A9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9"/>
  </w:num>
  <w:num w:numId="5">
    <w:abstractNumId w:val="3"/>
  </w:num>
  <w:num w:numId="6">
    <w:abstractNumId w:val="0"/>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7"/>
    <w:rsid w:val="001F6557"/>
    <w:rsid w:val="00362E7E"/>
    <w:rsid w:val="00CA005C"/>
    <w:rsid w:val="00CC3962"/>
    <w:rsid w:val="00D15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F655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65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F6557"/>
    <w:rPr>
      <w:b/>
      <w:bCs/>
    </w:rPr>
  </w:style>
  <w:style w:type="character" w:customStyle="1" w:styleId="Nadpis2Char">
    <w:name w:val="Nadpis 2 Char"/>
    <w:basedOn w:val="Standardnpsmoodstavce"/>
    <w:link w:val="Nadpis2"/>
    <w:uiPriority w:val="9"/>
    <w:rsid w:val="001F6557"/>
    <w:rPr>
      <w:rFonts w:ascii="Times New Roman" w:eastAsia="Times New Roman" w:hAnsi="Times New Roman" w:cs="Times New Roman"/>
      <w:b/>
      <w:bCs/>
      <w:sz w:val="36"/>
      <w:szCs w:val="36"/>
      <w:lang w:eastAsia="cs-CZ"/>
    </w:rPr>
  </w:style>
  <w:style w:type="character" w:customStyle="1" w:styleId="fcm">
    <w:name w:val="f_cm"/>
    <w:basedOn w:val="Standardnpsmoodstavce"/>
    <w:rsid w:val="001F6557"/>
  </w:style>
  <w:style w:type="character" w:styleId="Hypertextovodkaz">
    <w:name w:val="Hyperlink"/>
    <w:basedOn w:val="Standardnpsmoodstavce"/>
    <w:uiPriority w:val="99"/>
    <w:semiHidden/>
    <w:unhideWhenUsed/>
    <w:rsid w:val="001F6557"/>
    <w:rPr>
      <w:color w:val="0000FF"/>
      <w:u w:val="single"/>
    </w:rPr>
  </w:style>
  <w:style w:type="character" w:customStyle="1" w:styleId="fag">
    <w:name w:val="f_ag"/>
    <w:basedOn w:val="Standardnpsmoodstavce"/>
    <w:rsid w:val="001F6557"/>
  </w:style>
  <w:style w:type="character" w:customStyle="1" w:styleId="fah">
    <w:name w:val="f_ah"/>
    <w:basedOn w:val="Standardnpsmoodstavce"/>
    <w:rsid w:val="001F6557"/>
  </w:style>
  <w:style w:type="paragraph" w:customStyle="1" w:styleId="dc1">
    <w:name w:val="d_c1"/>
    <w:basedOn w:val="Normln"/>
    <w:rsid w:val="001F655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F655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65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F6557"/>
    <w:rPr>
      <w:b/>
      <w:bCs/>
    </w:rPr>
  </w:style>
  <w:style w:type="character" w:customStyle="1" w:styleId="Nadpis2Char">
    <w:name w:val="Nadpis 2 Char"/>
    <w:basedOn w:val="Standardnpsmoodstavce"/>
    <w:link w:val="Nadpis2"/>
    <w:uiPriority w:val="9"/>
    <w:rsid w:val="001F6557"/>
    <w:rPr>
      <w:rFonts w:ascii="Times New Roman" w:eastAsia="Times New Roman" w:hAnsi="Times New Roman" w:cs="Times New Roman"/>
      <w:b/>
      <w:bCs/>
      <w:sz w:val="36"/>
      <w:szCs w:val="36"/>
      <w:lang w:eastAsia="cs-CZ"/>
    </w:rPr>
  </w:style>
  <w:style w:type="character" w:customStyle="1" w:styleId="fcm">
    <w:name w:val="f_cm"/>
    <w:basedOn w:val="Standardnpsmoodstavce"/>
    <w:rsid w:val="001F6557"/>
  </w:style>
  <w:style w:type="character" w:styleId="Hypertextovodkaz">
    <w:name w:val="Hyperlink"/>
    <w:basedOn w:val="Standardnpsmoodstavce"/>
    <w:uiPriority w:val="99"/>
    <w:semiHidden/>
    <w:unhideWhenUsed/>
    <w:rsid w:val="001F6557"/>
    <w:rPr>
      <w:color w:val="0000FF"/>
      <w:u w:val="single"/>
    </w:rPr>
  </w:style>
  <w:style w:type="character" w:customStyle="1" w:styleId="fag">
    <w:name w:val="f_ag"/>
    <w:basedOn w:val="Standardnpsmoodstavce"/>
    <w:rsid w:val="001F6557"/>
  </w:style>
  <w:style w:type="character" w:customStyle="1" w:styleId="fah">
    <w:name w:val="f_ah"/>
    <w:basedOn w:val="Standardnpsmoodstavce"/>
    <w:rsid w:val="001F6557"/>
  </w:style>
  <w:style w:type="paragraph" w:customStyle="1" w:styleId="dc1">
    <w:name w:val="d_c1"/>
    <w:basedOn w:val="Normln"/>
    <w:rsid w:val="001F655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8205">
      <w:bodyDiv w:val="1"/>
      <w:marLeft w:val="0"/>
      <w:marRight w:val="0"/>
      <w:marTop w:val="0"/>
      <w:marBottom w:val="0"/>
      <w:divBdr>
        <w:top w:val="none" w:sz="0" w:space="0" w:color="auto"/>
        <w:left w:val="none" w:sz="0" w:space="0" w:color="auto"/>
        <w:bottom w:val="none" w:sz="0" w:space="0" w:color="auto"/>
        <w:right w:val="none" w:sz="0" w:space="0" w:color="auto"/>
      </w:divBdr>
      <w:divsChild>
        <w:div w:id="1092704740">
          <w:marLeft w:val="0"/>
          <w:marRight w:val="0"/>
          <w:marTop w:val="0"/>
          <w:marBottom w:val="0"/>
          <w:divBdr>
            <w:top w:val="none" w:sz="0" w:space="0" w:color="auto"/>
            <w:left w:val="none" w:sz="0" w:space="0" w:color="auto"/>
            <w:bottom w:val="none" w:sz="0" w:space="0" w:color="auto"/>
            <w:right w:val="none" w:sz="0" w:space="0" w:color="auto"/>
          </w:divBdr>
          <w:divsChild>
            <w:div w:id="1938362414">
              <w:marLeft w:val="0"/>
              <w:marRight w:val="0"/>
              <w:marTop w:val="0"/>
              <w:marBottom w:val="0"/>
              <w:divBdr>
                <w:top w:val="none" w:sz="0" w:space="0" w:color="auto"/>
                <w:left w:val="none" w:sz="0" w:space="0" w:color="auto"/>
                <w:bottom w:val="none" w:sz="0" w:space="0" w:color="auto"/>
                <w:right w:val="none" w:sz="0" w:space="0" w:color="auto"/>
              </w:divBdr>
              <w:divsChild>
                <w:div w:id="142043439">
                  <w:marLeft w:val="0"/>
                  <w:marRight w:val="0"/>
                  <w:marTop w:val="0"/>
                  <w:marBottom w:val="0"/>
                  <w:divBdr>
                    <w:top w:val="none" w:sz="0" w:space="0" w:color="auto"/>
                    <w:left w:val="none" w:sz="0" w:space="0" w:color="auto"/>
                    <w:bottom w:val="none" w:sz="0" w:space="0" w:color="auto"/>
                    <w:right w:val="none" w:sz="0" w:space="0" w:color="auto"/>
                  </w:divBdr>
                </w:div>
                <w:div w:id="289357791">
                  <w:marLeft w:val="0"/>
                  <w:marRight w:val="0"/>
                  <w:marTop w:val="0"/>
                  <w:marBottom w:val="0"/>
                  <w:divBdr>
                    <w:top w:val="none" w:sz="0" w:space="0" w:color="auto"/>
                    <w:left w:val="none" w:sz="0" w:space="0" w:color="auto"/>
                    <w:bottom w:val="none" w:sz="0" w:space="0" w:color="auto"/>
                    <w:right w:val="none" w:sz="0" w:space="0" w:color="auto"/>
                  </w:divBdr>
                  <w:divsChild>
                    <w:div w:id="2081976618">
                      <w:marLeft w:val="0"/>
                      <w:marRight w:val="0"/>
                      <w:marTop w:val="0"/>
                      <w:marBottom w:val="0"/>
                      <w:divBdr>
                        <w:top w:val="none" w:sz="0" w:space="0" w:color="auto"/>
                        <w:left w:val="none" w:sz="0" w:space="0" w:color="auto"/>
                        <w:bottom w:val="none" w:sz="0" w:space="0" w:color="auto"/>
                        <w:right w:val="none" w:sz="0" w:space="0" w:color="auto"/>
                      </w:divBdr>
                      <w:divsChild>
                        <w:div w:id="191572027">
                          <w:marLeft w:val="0"/>
                          <w:marRight w:val="0"/>
                          <w:marTop w:val="0"/>
                          <w:marBottom w:val="0"/>
                          <w:divBdr>
                            <w:top w:val="none" w:sz="0" w:space="0" w:color="auto"/>
                            <w:left w:val="none" w:sz="0" w:space="0" w:color="auto"/>
                            <w:bottom w:val="none" w:sz="0" w:space="0" w:color="auto"/>
                            <w:right w:val="none" w:sz="0" w:space="0" w:color="auto"/>
                          </w:divBdr>
                          <w:divsChild>
                            <w:div w:id="866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140448">
          <w:marLeft w:val="0"/>
          <w:marRight w:val="0"/>
          <w:marTop w:val="0"/>
          <w:marBottom w:val="0"/>
          <w:divBdr>
            <w:top w:val="none" w:sz="0" w:space="0" w:color="auto"/>
            <w:left w:val="none" w:sz="0" w:space="0" w:color="auto"/>
            <w:bottom w:val="none" w:sz="0" w:space="0" w:color="auto"/>
            <w:right w:val="none" w:sz="0" w:space="0" w:color="auto"/>
          </w:divBdr>
          <w:divsChild>
            <w:div w:id="925191992">
              <w:marLeft w:val="0"/>
              <w:marRight w:val="0"/>
              <w:marTop w:val="0"/>
              <w:marBottom w:val="0"/>
              <w:divBdr>
                <w:top w:val="none" w:sz="0" w:space="0" w:color="auto"/>
                <w:left w:val="none" w:sz="0" w:space="0" w:color="auto"/>
                <w:bottom w:val="none" w:sz="0" w:space="0" w:color="auto"/>
                <w:right w:val="none" w:sz="0" w:space="0" w:color="auto"/>
              </w:divBdr>
              <w:divsChild>
                <w:div w:id="1223714419">
                  <w:marLeft w:val="0"/>
                  <w:marRight w:val="0"/>
                  <w:marTop w:val="0"/>
                  <w:marBottom w:val="0"/>
                  <w:divBdr>
                    <w:top w:val="none" w:sz="0" w:space="0" w:color="auto"/>
                    <w:left w:val="none" w:sz="0" w:space="0" w:color="auto"/>
                    <w:bottom w:val="none" w:sz="0" w:space="0" w:color="auto"/>
                    <w:right w:val="none" w:sz="0" w:space="0" w:color="auto"/>
                  </w:divBdr>
                </w:div>
                <w:div w:id="2048215180">
                  <w:marLeft w:val="0"/>
                  <w:marRight w:val="0"/>
                  <w:marTop w:val="0"/>
                  <w:marBottom w:val="0"/>
                  <w:divBdr>
                    <w:top w:val="none" w:sz="0" w:space="0" w:color="auto"/>
                    <w:left w:val="none" w:sz="0" w:space="0" w:color="auto"/>
                    <w:bottom w:val="none" w:sz="0" w:space="0" w:color="auto"/>
                    <w:right w:val="none" w:sz="0" w:space="0" w:color="auto"/>
                  </w:divBdr>
                  <w:divsChild>
                    <w:div w:id="802162752">
                      <w:marLeft w:val="0"/>
                      <w:marRight w:val="0"/>
                      <w:marTop w:val="0"/>
                      <w:marBottom w:val="0"/>
                      <w:divBdr>
                        <w:top w:val="none" w:sz="0" w:space="0" w:color="auto"/>
                        <w:left w:val="none" w:sz="0" w:space="0" w:color="auto"/>
                        <w:bottom w:val="none" w:sz="0" w:space="0" w:color="auto"/>
                        <w:right w:val="none" w:sz="0" w:space="0" w:color="auto"/>
                      </w:divBdr>
                      <w:divsChild>
                        <w:div w:id="1782874012">
                          <w:marLeft w:val="0"/>
                          <w:marRight w:val="0"/>
                          <w:marTop w:val="0"/>
                          <w:marBottom w:val="0"/>
                          <w:divBdr>
                            <w:top w:val="none" w:sz="0" w:space="0" w:color="auto"/>
                            <w:left w:val="none" w:sz="0" w:space="0" w:color="auto"/>
                            <w:bottom w:val="none" w:sz="0" w:space="0" w:color="auto"/>
                            <w:right w:val="none" w:sz="0" w:space="0" w:color="auto"/>
                          </w:divBdr>
                          <w:divsChild>
                            <w:div w:id="11528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423984">
          <w:marLeft w:val="0"/>
          <w:marRight w:val="0"/>
          <w:marTop w:val="0"/>
          <w:marBottom w:val="0"/>
          <w:divBdr>
            <w:top w:val="none" w:sz="0" w:space="0" w:color="auto"/>
            <w:left w:val="none" w:sz="0" w:space="0" w:color="auto"/>
            <w:bottom w:val="none" w:sz="0" w:space="0" w:color="auto"/>
            <w:right w:val="none" w:sz="0" w:space="0" w:color="auto"/>
          </w:divBdr>
        </w:div>
        <w:div w:id="1971671764">
          <w:marLeft w:val="0"/>
          <w:marRight w:val="0"/>
          <w:marTop w:val="0"/>
          <w:marBottom w:val="0"/>
          <w:divBdr>
            <w:top w:val="none" w:sz="0" w:space="0" w:color="auto"/>
            <w:left w:val="none" w:sz="0" w:space="0" w:color="auto"/>
            <w:bottom w:val="none" w:sz="0" w:space="0" w:color="auto"/>
            <w:right w:val="none" w:sz="0" w:space="0" w:color="auto"/>
          </w:divBdr>
        </w:div>
        <w:div w:id="1451968380">
          <w:marLeft w:val="0"/>
          <w:marRight w:val="0"/>
          <w:marTop w:val="0"/>
          <w:marBottom w:val="0"/>
          <w:divBdr>
            <w:top w:val="none" w:sz="0" w:space="0" w:color="auto"/>
            <w:left w:val="none" w:sz="0" w:space="0" w:color="auto"/>
            <w:bottom w:val="none" w:sz="0" w:space="0" w:color="auto"/>
            <w:right w:val="none" w:sz="0" w:space="0" w:color="auto"/>
          </w:divBdr>
        </w:div>
        <w:div w:id="16349566">
          <w:marLeft w:val="0"/>
          <w:marRight w:val="0"/>
          <w:marTop w:val="0"/>
          <w:marBottom w:val="0"/>
          <w:divBdr>
            <w:top w:val="none" w:sz="0" w:space="0" w:color="auto"/>
            <w:left w:val="none" w:sz="0" w:space="0" w:color="auto"/>
            <w:bottom w:val="none" w:sz="0" w:space="0" w:color="auto"/>
            <w:right w:val="none" w:sz="0" w:space="0" w:color="auto"/>
          </w:divBdr>
        </w:div>
      </w:divsChild>
    </w:div>
    <w:div w:id="9968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3484</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Filipovičová</dc:creator>
  <cp:lastModifiedBy>OÚ Hrušky</cp:lastModifiedBy>
  <cp:revision>2</cp:revision>
  <dcterms:created xsi:type="dcterms:W3CDTF">2021-03-01T09:09:00Z</dcterms:created>
  <dcterms:modified xsi:type="dcterms:W3CDTF">2021-03-01T09:09:00Z</dcterms:modified>
</cp:coreProperties>
</file>